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Comic Sans MS" w:cs="Comic Sans MS" w:eastAsia="Comic Sans MS" w:hAnsi="Comic Sans MS"/>
          <w:b w:val="1"/>
          <w:sz w:val="28"/>
          <w:szCs w:val="28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8"/>
          <w:szCs w:val="28"/>
          <w:u w:val="single"/>
          <w:rtl w:val="0"/>
        </w:rPr>
        <w:t xml:space="preserve">Mathematics</w:t>
      </w:r>
    </w:p>
    <w:p w:rsidR="00000000" w:rsidDel="00000000" w:rsidP="00000000" w:rsidRDefault="00000000" w:rsidRPr="00000000" w14:paraId="00000002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Comic Sans MS" w:cs="Comic Sans MS" w:eastAsia="Comic Sans MS" w:hAnsi="Comic Sans MS"/>
          <w:b w:val="1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8"/>
          <w:szCs w:val="28"/>
          <w:rtl w:val="0"/>
        </w:rPr>
        <w:t xml:space="preserve">Expectations for Mathematics in Reception:</w:t>
      </w:r>
    </w:p>
    <w:p w:rsidR="00000000" w:rsidDel="00000000" w:rsidP="00000000" w:rsidRDefault="00000000" w:rsidRPr="00000000" w14:paraId="00000004">
      <w:pPr>
        <w:spacing w:line="360" w:lineRule="auto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60" w:lineRule="auto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• Count objects, actions and sounds. </w:t>
      </w:r>
    </w:p>
    <w:p w:rsidR="00000000" w:rsidDel="00000000" w:rsidP="00000000" w:rsidRDefault="00000000" w:rsidRPr="00000000" w14:paraId="00000006">
      <w:pPr>
        <w:spacing w:line="360" w:lineRule="auto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• Subitise. </w:t>
      </w:r>
    </w:p>
    <w:p w:rsidR="00000000" w:rsidDel="00000000" w:rsidP="00000000" w:rsidRDefault="00000000" w:rsidRPr="00000000" w14:paraId="00000007">
      <w:pPr>
        <w:spacing w:line="360" w:lineRule="auto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• Link the number symbol (numeral) with its cardinal number value. </w:t>
      </w:r>
    </w:p>
    <w:p w:rsidR="00000000" w:rsidDel="00000000" w:rsidP="00000000" w:rsidRDefault="00000000" w:rsidRPr="00000000" w14:paraId="00000008">
      <w:pPr>
        <w:spacing w:line="360" w:lineRule="auto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• Count beyond ten. </w:t>
      </w:r>
    </w:p>
    <w:p w:rsidR="00000000" w:rsidDel="00000000" w:rsidP="00000000" w:rsidRDefault="00000000" w:rsidRPr="00000000" w14:paraId="00000009">
      <w:pPr>
        <w:spacing w:line="360" w:lineRule="auto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• Compare numbers. </w:t>
      </w:r>
    </w:p>
    <w:p w:rsidR="00000000" w:rsidDel="00000000" w:rsidP="00000000" w:rsidRDefault="00000000" w:rsidRPr="00000000" w14:paraId="0000000A">
      <w:pPr>
        <w:spacing w:line="360" w:lineRule="auto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• Understand the ‘one more than/one less than’ relationship between consecutive numbers.</w:t>
      </w:r>
    </w:p>
    <w:p w:rsidR="00000000" w:rsidDel="00000000" w:rsidP="00000000" w:rsidRDefault="00000000" w:rsidRPr="00000000" w14:paraId="0000000B">
      <w:pPr>
        <w:spacing w:line="360" w:lineRule="auto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• Explore the composition of numbers to 10.</w:t>
      </w:r>
    </w:p>
    <w:p w:rsidR="00000000" w:rsidDel="00000000" w:rsidP="00000000" w:rsidRDefault="00000000" w:rsidRPr="00000000" w14:paraId="0000000C">
      <w:pPr>
        <w:spacing w:line="360" w:lineRule="auto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• Automatically recall number bonds for numbers 0–5 and some to 10. </w:t>
      </w:r>
    </w:p>
    <w:p w:rsidR="00000000" w:rsidDel="00000000" w:rsidP="00000000" w:rsidRDefault="00000000" w:rsidRPr="00000000" w14:paraId="0000000D">
      <w:pPr>
        <w:spacing w:line="360" w:lineRule="auto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• Select, rotate and manipulate shapes to develop spatial reasoning skills. </w:t>
      </w:r>
    </w:p>
    <w:p w:rsidR="00000000" w:rsidDel="00000000" w:rsidP="00000000" w:rsidRDefault="00000000" w:rsidRPr="00000000" w14:paraId="0000000E">
      <w:pPr>
        <w:spacing w:line="360" w:lineRule="auto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• Compose and decompose shapes so that children recognise a shape can have other shapes within it, just as numbers can.</w:t>
      </w:r>
    </w:p>
    <w:p w:rsidR="00000000" w:rsidDel="00000000" w:rsidP="00000000" w:rsidRDefault="00000000" w:rsidRPr="00000000" w14:paraId="0000000F">
      <w:pPr>
        <w:spacing w:line="360" w:lineRule="auto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• Continue, copy and create repeating patterns. </w:t>
      </w:r>
    </w:p>
    <w:p w:rsidR="00000000" w:rsidDel="00000000" w:rsidP="00000000" w:rsidRDefault="00000000" w:rsidRPr="00000000" w14:paraId="00000010">
      <w:pPr>
        <w:spacing w:line="360" w:lineRule="auto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• Compare length, weight and capacity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